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7138C6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172F7D">
        <w:rPr>
          <w:rFonts w:ascii="GHEA Grapalat" w:hAnsi="GHEA Grapalat" w:cs="Sylfaen"/>
          <w:sz w:val="20"/>
          <w:lang w:val="hy-AM"/>
        </w:rPr>
        <w:t>ՀՀ-ՏՄԴՀ-ԳՀԾ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172F7D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172F7D">
        <w:rPr>
          <w:rFonts w:ascii="GHEA Grapalat" w:hAnsi="GHEA Grapalat" w:cs="Sylfaen"/>
          <w:sz w:val="20"/>
          <w:lang w:val="hy-AM"/>
        </w:rPr>
        <w:t>1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172F7D" w:rsidRPr="00172F7D">
        <w:rPr>
          <w:rFonts w:ascii="GHEA Grapalat" w:hAnsi="GHEA Grapalat"/>
          <w:sz w:val="20"/>
          <w:lang w:val="hy-AM"/>
        </w:rPr>
        <w:t xml:space="preserve">,,Դիլիջան համայնքում 2018թ. ընթացքում փողոցների լուսավորության ցանցի սպասարկում,,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172F7D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172F7D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72F7D" w:rsidRPr="00B92A15">
        <w:rPr>
          <w:rFonts w:ascii="GHEA Grapalat" w:hAnsi="GHEA Grapalat"/>
          <w:sz w:val="20"/>
          <w:lang w:val="hy-AM"/>
        </w:rPr>
        <w:t>դեկտ</w:t>
      </w:r>
      <w:r w:rsidRPr="00B92A15">
        <w:rPr>
          <w:rFonts w:ascii="GHEA Grapalat" w:hAnsi="GHEA Grapalat"/>
          <w:sz w:val="20"/>
          <w:lang w:val="hy-AM"/>
        </w:rPr>
        <w:t>եմբերի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/>
          <w:sz w:val="20"/>
          <w:lang w:val="hy-AM"/>
        </w:rPr>
        <w:t>2</w:t>
      </w:r>
      <w:r w:rsidR="00B92A15" w:rsidRPr="00B92A15">
        <w:rPr>
          <w:rFonts w:ascii="GHEA Grapalat" w:hAnsi="GHEA Grapalat"/>
          <w:sz w:val="20"/>
        </w:rPr>
        <w:t>2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72F7D" w:rsidRPr="00172F7D">
        <w:rPr>
          <w:rFonts w:ascii="GHEA Grapalat" w:hAnsi="GHEA Grapalat"/>
          <w:sz w:val="20"/>
          <w:lang w:val="hy-AM"/>
        </w:rPr>
        <w:t>,,Դիլիջան համայնքում 2018թ. ընթացքում փողոցների լուսավորության ցանցի սպասարկում,,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172F7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</w:t>
            </w:r>
            <w:r w:rsidR="00172F7D">
              <w:rPr>
                <w:rFonts w:ascii="GHEA Grapalat" w:hAnsi="GHEA Grapalat" w:cs="Sylfaen"/>
                <w:sz w:val="20"/>
                <w:lang w:val="hy-AM"/>
              </w:rPr>
              <w:t>ԻՐԻԶԻՆԱ</w:t>
            </w:r>
            <w:r w:rsidRPr="00E42B1D">
              <w:rPr>
                <w:rFonts w:ascii="GHEA Grapalat" w:hAnsi="GHEA Grapalat" w:cs="Sylfaen"/>
                <w:sz w:val="20"/>
                <w:lang w:val="hy-AM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172F7D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72F7D">
              <w:rPr>
                <w:rFonts w:ascii="GHEA Grapalat" w:hAnsi="GHEA Grapalat"/>
                <w:sz w:val="20"/>
                <w:lang w:val="hy-AM"/>
              </w:rPr>
              <w:t>,,ԻՐԻԶԻՆԱ,,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172F7D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20965000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172F7D">
        <w:rPr>
          <w:rFonts w:ascii="GHEA Grapalat" w:hAnsi="GHEA Grapalat"/>
          <w:sz w:val="20"/>
          <w:lang w:val="af-ZA"/>
        </w:rPr>
        <w:t>ը կիրառելի չէ, քանի որ հայտ ներկայացրել է միայն մեկ մասնակից, որի հետ կկնքվի պայմանագիր: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172F7D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ՀՀ-ՏՄԴՀ-ԳՀԾՁԲ-18/1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FD" w:rsidRDefault="003347FD">
      <w:r>
        <w:separator/>
      </w:r>
    </w:p>
  </w:endnote>
  <w:endnote w:type="continuationSeparator" w:id="0">
    <w:p w:rsidR="003347FD" w:rsidRDefault="003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347F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A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347F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34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FD" w:rsidRDefault="003347FD">
      <w:r>
        <w:separator/>
      </w:r>
    </w:p>
  </w:footnote>
  <w:footnote w:type="continuationSeparator" w:id="0">
    <w:p w:rsidR="003347FD" w:rsidRDefault="0033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34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34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34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172F7D"/>
    <w:rsid w:val="003347FD"/>
    <w:rsid w:val="003C62DC"/>
    <w:rsid w:val="00532355"/>
    <w:rsid w:val="009F7395"/>
    <w:rsid w:val="00B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2017-11-22T06:19:00Z</dcterms:created>
  <dcterms:modified xsi:type="dcterms:W3CDTF">2017-12-21T08:35:00Z</dcterms:modified>
</cp:coreProperties>
</file>